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5AAF" w14:textId="77777777" w:rsidR="00421EE2" w:rsidRDefault="00421EE2" w:rsidP="00421EE2">
      <w:pPr>
        <w:jc w:val="center"/>
        <w:rPr>
          <w:b/>
          <w:sz w:val="36"/>
          <w:szCs w:val="36"/>
        </w:rPr>
      </w:pPr>
      <w:r>
        <w:rPr>
          <w:b/>
          <w:sz w:val="36"/>
          <w:szCs w:val="36"/>
        </w:rPr>
        <w:t>Town of North Canaan, CT</w:t>
      </w:r>
    </w:p>
    <w:p w14:paraId="520DBB13" w14:textId="77777777" w:rsidR="00421EE2" w:rsidRDefault="00421EE2" w:rsidP="00421EE2">
      <w:pPr>
        <w:jc w:val="center"/>
        <w:rPr>
          <w:b/>
          <w:sz w:val="36"/>
          <w:szCs w:val="36"/>
        </w:rPr>
      </w:pPr>
      <w:r>
        <w:rPr>
          <w:b/>
          <w:sz w:val="36"/>
          <w:szCs w:val="36"/>
        </w:rPr>
        <w:t>Food Truck Ordinance</w:t>
      </w:r>
    </w:p>
    <w:p w14:paraId="73CE9706" w14:textId="77777777" w:rsidR="00421EE2" w:rsidRDefault="00421EE2" w:rsidP="00421EE2">
      <w:pPr>
        <w:rPr>
          <w:b/>
          <w:sz w:val="24"/>
          <w:szCs w:val="24"/>
          <w:u w:val="single"/>
        </w:rPr>
      </w:pPr>
      <w:r w:rsidRPr="00DA6A51">
        <w:rPr>
          <w:b/>
          <w:sz w:val="24"/>
          <w:szCs w:val="24"/>
          <w:u w:val="single"/>
        </w:rPr>
        <w:t>Definition of a food Truck</w:t>
      </w:r>
    </w:p>
    <w:p w14:paraId="5784BA30" w14:textId="77777777" w:rsidR="00421EE2" w:rsidRDefault="00421EE2" w:rsidP="00421EE2">
      <w:pPr>
        <w:rPr>
          <w:sz w:val="24"/>
          <w:szCs w:val="24"/>
        </w:rPr>
      </w:pPr>
      <w:r>
        <w:rPr>
          <w:sz w:val="24"/>
          <w:szCs w:val="24"/>
        </w:rPr>
        <w:t>Any vehicle, trailer or mobile unit used for serving any type of food or drink. Food Trucks are labelled as “point of sale”, catering an event would not be considered a Food Truck but would still have to submit to health department inspections and comply with all applicable health regulations of the Board of Health(Currently Torrington area Health).</w:t>
      </w:r>
    </w:p>
    <w:p w14:paraId="19E7AAC4" w14:textId="77777777" w:rsidR="00421EE2" w:rsidRPr="00E41D40" w:rsidRDefault="00421EE2" w:rsidP="00421EE2">
      <w:pPr>
        <w:jc w:val="center"/>
        <w:rPr>
          <w:b/>
          <w:sz w:val="36"/>
          <w:szCs w:val="36"/>
        </w:rPr>
      </w:pPr>
      <w:r>
        <w:rPr>
          <w:b/>
          <w:sz w:val="36"/>
          <w:szCs w:val="36"/>
        </w:rPr>
        <w:t>Ordinance</w:t>
      </w:r>
    </w:p>
    <w:p w14:paraId="678EE72F" w14:textId="77777777" w:rsidR="00421EE2" w:rsidRDefault="00421EE2" w:rsidP="00421EE2">
      <w:pPr>
        <w:pStyle w:val="ListParagraph"/>
        <w:numPr>
          <w:ilvl w:val="0"/>
          <w:numId w:val="1"/>
        </w:numPr>
        <w:rPr>
          <w:sz w:val="24"/>
          <w:szCs w:val="24"/>
        </w:rPr>
      </w:pPr>
      <w:r>
        <w:rPr>
          <w:sz w:val="24"/>
          <w:szCs w:val="24"/>
        </w:rPr>
        <w:t xml:space="preserve">Any Food Truck must have a current certificate from the town’s Board of Health authority. </w:t>
      </w:r>
    </w:p>
    <w:p w14:paraId="7047E8F0" w14:textId="040B4868" w:rsidR="00421EE2" w:rsidRDefault="00421EE2" w:rsidP="00421EE2">
      <w:pPr>
        <w:pStyle w:val="ListParagraph"/>
        <w:numPr>
          <w:ilvl w:val="0"/>
          <w:numId w:val="1"/>
        </w:numPr>
        <w:rPr>
          <w:sz w:val="24"/>
          <w:szCs w:val="24"/>
        </w:rPr>
      </w:pPr>
      <w:r>
        <w:rPr>
          <w:sz w:val="24"/>
          <w:szCs w:val="24"/>
        </w:rPr>
        <w:t>A Food Truck Must get a permit from the Selectmen’s office. Permit must list location, date and hours of operation, permission from land/business owner and permission from any “brick and Mortar” food businesses if within said 50’. 50’ will be measured from the main entrance of said “brick and Mortar” businesses.</w:t>
      </w:r>
    </w:p>
    <w:p w14:paraId="11C02A7D" w14:textId="77777777" w:rsidR="00421EE2" w:rsidRDefault="00421EE2" w:rsidP="00421EE2">
      <w:pPr>
        <w:pStyle w:val="ListParagraph"/>
        <w:numPr>
          <w:ilvl w:val="0"/>
          <w:numId w:val="1"/>
        </w:numPr>
        <w:rPr>
          <w:sz w:val="24"/>
          <w:szCs w:val="24"/>
        </w:rPr>
      </w:pPr>
      <w:r>
        <w:rPr>
          <w:sz w:val="24"/>
          <w:szCs w:val="24"/>
        </w:rPr>
        <w:t>No Food Truck may operate on town or state-owned property unless it is for a town sponsored event or a non-profit event with permission from the Board of Selectmen.</w:t>
      </w:r>
    </w:p>
    <w:p w14:paraId="142AB516" w14:textId="77777777" w:rsidR="00421EE2" w:rsidRDefault="00421EE2" w:rsidP="00421EE2">
      <w:pPr>
        <w:pStyle w:val="ListParagraph"/>
        <w:numPr>
          <w:ilvl w:val="0"/>
          <w:numId w:val="1"/>
        </w:numPr>
        <w:rPr>
          <w:sz w:val="24"/>
          <w:szCs w:val="24"/>
        </w:rPr>
      </w:pPr>
      <w:r>
        <w:rPr>
          <w:sz w:val="24"/>
          <w:szCs w:val="24"/>
        </w:rPr>
        <w:t>Food trucks may not be stored on host property. The only exception would be for food trucks used in town sponsored events.</w:t>
      </w:r>
    </w:p>
    <w:p w14:paraId="4571BEE5" w14:textId="7A8A5442" w:rsidR="00421EE2" w:rsidRPr="001A2231" w:rsidRDefault="00421EE2" w:rsidP="00421EE2">
      <w:pPr>
        <w:pStyle w:val="ListParagraph"/>
        <w:numPr>
          <w:ilvl w:val="0"/>
          <w:numId w:val="1"/>
        </w:numPr>
        <w:rPr>
          <w:sz w:val="24"/>
          <w:szCs w:val="24"/>
        </w:rPr>
      </w:pPr>
      <w:r>
        <w:rPr>
          <w:sz w:val="24"/>
          <w:szCs w:val="24"/>
        </w:rPr>
        <w:t xml:space="preserve">Food trucks will not have “amplified” speakers for music or hawking. Low sound level music may be played </w:t>
      </w:r>
      <w:r w:rsidR="00A208F5">
        <w:rPr>
          <w:sz w:val="24"/>
          <w:szCs w:val="24"/>
        </w:rPr>
        <w:t>at</w:t>
      </w:r>
      <w:r>
        <w:rPr>
          <w:sz w:val="24"/>
          <w:szCs w:val="24"/>
        </w:rPr>
        <w:t xml:space="preserve"> the food truck.</w:t>
      </w:r>
    </w:p>
    <w:p w14:paraId="37B52FFB" w14:textId="77777777" w:rsidR="00421EE2" w:rsidRDefault="00421EE2" w:rsidP="00421EE2">
      <w:pPr>
        <w:pStyle w:val="ListParagraph"/>
        <w:numPr>
          <w:ilvl w:val="0"/>
          <w:numId w:val="1"/>
        </w:numPr>
        <w:rPr>
          <w:sz w:val="24"/>
          <w:szCs w:val="24"/>
        </w:rPr>
      </w:pPr>
      <w:r>
        <w:rPr>
          <w:sz w:val="24"/>
          <w:szCs w:val="24"/>
        </w:rPr>
        <w:t>Food Trucks are responsible for providing trash receptacles and are also responsible for removing all their own trash daily.</w:t>
      </w:r>
    </w:p>
    <w:p w14:paraId="3CFE9364" w14:textId="77777777" w:rsidR="00421EE2" w:rsidRDefault="00421EE2" w:rsidP="00421EE2">
      <w:pPr>
        <w:pStyle w:val="ListParagraph"/>
        <w:numPr>
          <w:ilvl w:val="0"/>
          <w:numId w:val="1"/>
        </w:numPr>
        <w:rPr>
          <w:sz w:val="24"/>
          <w:szCs w:val="24"/>
        </w:rPr>
      </w:pPr>
      <w:r>
        <w:rPr>
          <w:sz w:val="24"/>
          <w:szCs w:val="24"/>
        </w:rPr>
        <w:t>All Food Trucks must pay a fee, fee is determined by the length of time in accordance with the fee schedule below.</w:t>
      </w:r>
    </w:p>
    <w:p w14:paraId="0D6929B0" w14:textId="77777777" w:rsidR="00421EE2" w:rsidRDefault="00421EE2" w:rsidP="00421EE2">
      <w:pPr>
        <w:pStyle w:val="ListParagraph"/>
        <w:numPr>
          <w:ilvl w:val="0"/>
          <w:numId w:val="1"/>
        </w:numPr>
        <w:rPr>
          <w:sz w:val="24"/>
          <w:szCs w:val="24"/>
        </w:rPr>
      </w:pPr>
      <w:r>
        <w:rPr>
          <w:sz w:val="24"/>
          <w:szCs w:val="24"/>
        </w:rPr>
        <w:t>No Food Truck shall operate within 50’ of any “Brick and Mortar” food business during that business’s regular operating hours without written permission from said business owner.</w:t>
      </w:r>
    </w:p>
    <w:p w14:paraId="65F490B8" w14:textId="77777777" w:rsidR="00421EE2" w:rsidRDefault="00421EE2" w:rsidP="00421EE2">
      <w:pPr>
        <w:pStyle w:val="ListParagraph"/>
        <w:numPr>
          <w:ilvl w:val="0"/>
          <w:numId w:val="1"/>
        </w:numPr>
        <w:rPr>
          <w:sz w:val="24"/>
          <w:szCs w:val="24"/>
        </w:rPr>
      </w:pPr>
      <w:r>
        <w:rPr>
          <w:sz w:val="24"/>
          <w:szCs w:val="24"/>
        </w:rPr>
        <w:t>Any truck operating without a day permit would be fined $100 for the 1</w:t>
      </w:r>
      <w:r w:rsidRPr="00254713">
        <w:rPr>
          <w:sz w:val="24"/>
          <w:szCs w:val="24"/>
          <w:vertAlign w:val="superscript"/>
        </w:rPr>
        <w:t>st</w:t>
      </w:r>
      <w:r>
        <w:rPr>
          <w:sz w:val="24"/>
          <w:szCs w:val="24"/>
        </w:rPr>
        <w:t xml:space="preserve"> offense, $200 for second offense and on a third offense permission to operate in North Canaan would be denied for (1) calendar year from date of most recent offense.</w:t>
      </w:r>
    </w:p>
    <w:p w14:paraId="7260CFDD" w14:textId="77777777" w:rsidR="00421EE2" w:rsidRDefault="00421EE2" w:rsidP="00421EE2">
      <w:pPr>
        <w:pStyle w:val="ListParagraph"/>
        <w:numPr>
          <w:ilvl w:val="0"/>
          <w:numId w:val="1"/>
        </w:numPr>
        <w:rPr>
          <w:sz w:val="24"/>
          <w:szCs w:val="24"/>
        </w:rPr>
      </w:pPr>
      <w:r>
        <w:rPr>
          <w:sz w:val="24"/>
          <w:szCs w:val="24"/>
        </w:rPr>
        <w:t>Hours of operation will be no earlier than 11am and no later than 11pm.</w:t>
      </w:r>
    </w:p>
    <w:p w14:paraId="07133624" w14:textId="63B336AE" w:rsidR="00421EE2" w:rsidRPr="00254713" w:rsidRDefault="00421EE2" w:rsidP="00421EE2">
      <w:pPr>
        <w:pStyle w:val="ListParagraph"/>
        <w:numPr>
          <w:ilvl w:val="0"/>
          <w:numId w:val="1"/>
        </w:numPr>
        <w:rPr>
          <w:sz w:val="24"/>
          <w:szCs w:val="24"/>
        </w:rPr>
      </w:pPr>
      <w:r>
        <w:rPr>
          <w:sz w:val="24"/>
          <w:szCs w:val="24"/>
        </w:rPr>
        <w:t xml:space="preserve">Any complaints about a food truck operation will be brought to the Board of Selectmen. Including but not limited to noise, smell, appearance, or any other issues and/or complaint that may arise. At such time the Board of Selectmen may, in its sole discretion and judgment, terminate said food truck’s ability to obtain any additional permits within that calendar year. In its discretion, the Board of Selectmen could determine that the </w:t>
      </w:r>
      <w:r>
        <w:rPr>
          <w:sz w:val="24"/>
          <w:szCs w:val="24"/>
        </w:rPr>
        <w:lastRenderedPageBreak/>
        <w:t>said food truck would have to appear in front of the Board of Selectmen before being allowed to operate in town again.</w:t>
      </w:r>
    </w:p>
    <w:p w14:paraId="0710C971" w14:textId="77777777" w:rsidR="00421EE2" w:rsidRDefault="00421EE2" w:rsidP="00421EE2">
      <w:pPr>
        <w:rPr>
          <w:sz w:val="24"/>
          <w:szCs w:val="24"/>
        </w:rPr>
      </w:pPr>
    </w:p>
    <w:p w14:paraId="2A0C96AB" w14:textId="77777777" w:rsidR="00421EE2" w:rsidRDefault="00421EE2" w:rsidP="00421EE2">
      <w:pPr>
        <w:rPr>
          <w:sz w:val="24"/>
          <w:szCs w:val="24"/>
        </w:rPr>
      </w:pPr>
      <w:r>
        <w:rPr>
          <w:sz w:val="24"/>
          <w:szCs w:val="24"/>
        </w:rPr>
        <w:t>Fee Schedule</w:t>
      </w:r>
    </w:p>
    <w:p w14:paraId="3FFCF4D0" w14:textId="08DFC4AB" w:rsidR="00421EE2" w:rsidRDefault="00421EE2" w:rsidP="00421EE2">
      <w:pPr>
        <w:rPr>
          <w:sz w:val="24"/>
          <w:szCs w:val="24"/>
        </w:rPr>
      </w:pPr>
      <w:r>
        <w:rPr>
          <w:sz w:val="24"/>
          <w:szCs w:val="24"/>
        </w:rPr>
        <w:t>Food Truck not registered in North Canaan    =$25 a day Monday-Thursday or $50 for the 4 days: $30 a day Friday-Sunday or $50 for the 3 days. A fee of $</w:t>
      </w:r>
      <w:r w:rsidR="00A208F5">
        <w:rPr>
          <w:sz w:val="24"/>
          <w:szCs w:val="24"/>
        </w:rPr>
        <w:t>20</w:t>
      </w:r>
      <w:r>
        <w:rPr>
          <w:sz w:val="24"/>
          <w:szCs w:val="24"/>
        </w:rPr>
        <w:t>0 would cover one year from the date the permit fee is paid. All other rules still apply.</w:t>
      </w:r>
    </w:p>
    <w:p w14:paraId="15131AE4" w14:textId="77777777" w:rsidR="00421EE2" w:rsidRDefault="00421EE2" w:rsidP="00421EE2">
      <w:pPr>
        <w:rPr>
          <w:sz w:val="24"/>
          <w:szCs w:val="24"/>
        </w:rPr>
      </w:pPr>
    </w:p>
    <w:p w14:paraId="18FB630A" w14:textId="573088AC" w:rsidR="00421EE2" w:rsidRDefault="00421EE2" w:rsidP="00421EE2">
      <w:pPr>
        <w:rPr>
          <w:sz w:val="24"/>
          <w:szCs w:val="24"/>
        </w:rPr>
      </w:pPr>
      <w:r>
        <w:rPr>
          <w:sz w:val="24"/>
          <w:szCs w:val="24"/>
        </w:rPr>
        <w:t>Food Trucks registered in North Canaan         =$5 a day Monday-Thursday or $10 for the 4 days: $5 a day Friday-Sunday or $10 for the 3 days. A fee of $50 would cover one year from the date the permit fee is paid. All other rules still apply.</w:t>
      </w:r>
    </w:p>
    <w:p w14:paraId="68BFAC47" w14:textId="77777777" w:rsidR="003A18FF" w:rsidRDefault="003A18FF"/>
    <w:sectPr w:rsidR="003A1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41418"/>
    <w:multiLevelType w:val="hybridMultilevel"/>
    <w:tmpl w:val="C4D26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EE2"/>
    <w:rsid w:val="003A18FF"/>
    <w:rsid w:val="00421EE2"/>
    <w:rsid w:val="00A2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33470"/>
  <w15:chartTrackingRefBased/>
  <w15:docId w15:val="{8EE9F80C-2506-41D0-8E3C-71CCB6DD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Whiting</dc:creator>
  <cp:keywords/>
  <dc:description/>
  <cp:lastModifiedBy>Craig Whiting</cp:lastModifiedBy>
  <cp:revision>2</cp:revision>
  <dcterms:created xsi:type="dcterms:W3CDTF">2021-08-17T14:34:00Z</dcterms:created>
  <dcterms:modified xsi:type="dcterms:W3CDTF">2021-08-17T14:34:00Z</dcterms:modified>
</cp:coreProperties>
</file>